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DC69" w14:textId="7EE17D7B" w:rsidR="00A51C67" w:rsidRDefault="00A51C67" w:rsidP="00A51C67">
      <w:pPr>
        <w:pStyle w:val="a7"/>
        <w:adjustRightInd w:val="0"/>
        <w:snapToGrid w:val="0"/>
        <w:spacing w:after="0" w:line="600" w:lineRule="exact"/>
        <w:ind w:left="1650" w:hanging="1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 项目展板</w:t>
      </w:r>
    </w:p>
    <w:p w14:paraId="307565A9" w14:textId="71810D20" w:rsidR="00A51C6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项目类型：创业实践项目</w:t>
      </w:r>
    </w:p>
    <w:p w14:paraId="22C9E31B" w14:textId="7B30B1FC" w:rsidR="00A51C6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项目名称：</w:t>
      </w:r>
      <w:r w:rsidR="00E57F52" w:rsidRPr="00E57F52">
        <w:rPr>
          <w:rFonts w:ascii="仿宋" w:eastAsia="仿宋" w:hAnsi="仿宋" w:cs="仿宋"/>
          <w:sz w:val="32"/>
          <w:szCs w:val="32"/>
        </w:rPr>
        <w:t>FGSS食品级硅胶吸管O2O营销推广创新实践</w:t>
      </w:r>
    </w:p>
    <w:p w14:paraId="361A4D10" w14:textId="28D94937" w:rsidR="00A51C6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项目编号：</w:t>
      </w:r>
      <w:r w:rsidR="00E57F52" w:rsidRPr="00E57F52">
        <w:rPr>
          <w:rFonts w:ascii="仿宋" w:eastAsia="仿宋" w:hAnsi="仿宋" w:cs="仿宋"/>
          <w:sz w:val="32"/>
          <w:szCs w:val="32"/>
        </w:rPr>
        <w:t xml:space="preserve"> S202113217006</w:t>
      </w:r>
    </w:p>
    <w:p w14:paraId="30CA2CBA" w14:textId="2218CB96" w:rsidR="00E57F52" w:rsidRDefault="00A51C67" w:rsidP="00E57F52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项目简介：</w:t>
      </w:r>
      <w:r w:rsidR="00E57F52">
        <w:rPr>
          <w:rFonts w:ascii="宋体" w:eastAsia="宋体" w:hAnsi="宋体" w:hint="eastAsia"/>
          <w:sz w:val="24"/>
          <w:szCs w:val="24"/>
        </w:rPr>
        <w:t>由于塑料吸管禁令的发布，全国饮品店都换上了纸质吸管，但反馈的体验感差，所以F</w:t>
      </w:r>
      <w:r w:rsidR="00E57F52">
        <w:rPr>
          <w:rFonts w:ascii="宋体" w:eastAsia="宋体" w:hAnsi="宋体"/>
          <w:sz w:val="24"/>
          <w:szCs w:val="24"/>
        </w:rPr>
        <w:t>GSS</w:t>
      </w:r>
      <w:r w:rsidR="00E57F52">
        <w:rPr>
          <w:rFonts w:ascii="宋体" w:eastAsia="宋体" w:hAnsi="宋体" w:hint="eastAsia"/>
          <w:sz w:val="24"/>
          <w:szCs w:val="24"/>
        </w:rPr>
        <w:t>最终提出环保硅胶吸管代替纸质吸管，让消费者不用担心硅胶吸管的质量问题，以环保减少白色污染和节约用纸来号召大家接受食品级硅胶吸管。环保硅胶吸管，用吸管会有心理暗示，增加饮水量。让自己多吸一点，让地球少“吸”一点，做到无毒、无味、环保、安全四大特点，通过购物平台进行销售，线下进行广告体验展示。也可以进行</w:t>
      </w:r>
      <w:proofErr w:type="spellStart"/>
      <w:r w:rsidR="00E57F52">
        <w:rPr>
          <w:rFonts w:ascii="宋体" w:eastAsia="宋体" w:hAnsi="宋体" w:hint="eastAsia"/>
          <w:sz w:val="24"/>
          <w:szCs w:val="24"/>
        </w:rPr>
        <w:t>diy</w:t>
      </w:r>
      <w:proofErr w:type="spellEnd"/>
      <w:r w:rsidR="00E57F52">
        <w:rPr>
          <w:rFonts w:ascii="宋体" w:eastAsia="宋体" w:hAnsi="宋体" w:hint="eastAsia"/>
          <w:sz w:val="24"/>
          <w:szCs w:val="24"/>
        </w:rPr>
        <w:t>设计产品款式来增加顾客的购买欲。</w:t>
      </w:r>
      <w:r w:rsidR="00E57F52">
        <w:rPr>
          <w:rFonts w:ascii="宋体" w:eastAsia="宋体" w:hAnsi="宋体"/>
          <w:sz w:val="24"/>
          <w:szCs w:val="24"/>
        </w:rPr>
        <w:t xml:space="preserve"> </w:t>
      </w:r>
    </w:p>
    <w:p w14:paraId="2A0B38E1" w14:textId="57229A6F" w:rsidR="00A51C67" w:rsidRPr="00E57F52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0B91CFF5" w14:textId="333FEC11" w:rsidR="00A51C67" w:rsidRPr="00211D1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图片（含图表）：</w:t>
      </w:r>
      <w:r w:rsidR="00211D17" w:rsidRPr="00211D17">
        <w:rPr>
          <w:rFonts w:ascii="仿宋" w:eastAsia="仿宋" w:hAnsi="仿宋" w:cs="仿宋"/>
          <w:sz w:val="32"/>
          <w:szCs w:val="32"/>
        </w:rPr>
        <w:t xml:space="preserve"> </w:t>
      </w:r>
    </w:p>
    <w:p w14:paraId="4EE22240" w14:textId="0E62E05C" w:rsidR="00211D17" w:rsidRDefault="004428FF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D1F89B1" wp14:editId="1E9BAA36">
            <wp:simplePos x="0" y="0"/>
            <wp:positionH relativeFrom="column">
              <wp:posOffset>361950</wp:posOffset>
            </wp:positionH>
            <wp:positionV relativeFrom="paragraph">
              <wp:posOffset>377190</wp:posOffset>
            </wp:positionV>
            <wp:extent cx="3136119" cy="2546350"/>
            <wp:effectExtent l="0" t="0" r="7620" b="6350"/>
            <wp:wrapNone/>
            <wp:docPr id="15" name="图片 15" descr="手里拿着饮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手里拿着饮料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09" b="21882"/>
                    <a:stretch>
                      <a:fillRect/>
                    </a:stretch>
                  </pic:blipFill>
                  <pic:spPr>
                    <a:xfrm>
                      <a:off x="0" y="0"/>
                      <a:ext cx="3142950" cy="25518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C4B9F" w14:textId="710B5F6C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5C58B4D5" w14:textId="521E404C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072D1253" w14:textId="2F1FEE00" w:rsidR="00211D17" w:rsidRDefault="00211D17" w:rsidP="00211D17">
      <w:pPr>
        <w:pStyle w:val="a7"/>
        <w:adjustRightInd w:val="0"/>
        <w:snapToGrid w:val="0"/>
        <w:spacing w:after="0" w:line="600" w:lineRule="exact"/>
        <w:rPr>
          <w:rFonts w:ascii="仿宋" w:eastAsia="仿宋" w:hAnsi="仿宋" w:cs="仿宋"/>
          <w:sz w:val="32"/>
          <w:szCs w:val="32"/>
        </w:rPr>
      </w:pPr>
    </w:p>
    <w:p w14:paraId="0476730E" w14:textId="6E230ABD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600E4B60" w14:textId="1F6E84A2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6DE2FDC3" w14:textId="1710A67E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660DAA10" w14:textId="35420BD8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41CD23C0" w14:textId="75E1651F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62F15770" w14:textId="1F941128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2183ABE3" w14:textId="5365F68F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2CEA8AC8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16CCEB0F" w14:textId="77777777" w:rsidR="00371B0B" w:rsidRDefault="00371B0B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宋体" w:eastAsia="宋体" w:hAnsi="宋体"/>
          <w:noProof/>
          <w:color w:val="505050"/>
          <w:szCs w:val="24"/>
        </w:rPr>
      </w:pPr>
    </w:p>
    <w:p w14:paraId="3219F4E7" w14:textId="7CB06984" w:rsidR="00211D17" w:rsidRDefault="00371B0B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/>
          <w:noProof/>
          <w:color w:val="505050"/>
          <w:szCs w:val="24"/>
        </w:rPr>
        <w:drawing>
          <wp:anchor distT="0" distB="0" distL="114300" distR="114300" simplePos="0" relativeHeight="251659264" behindDoc="0" locked="0" layoutInCell="1" allowOverlap="1" wp14:anchorId="4693D4D1" wp14:editId="76C4F322">
            <wp:simplePos x="0" y="0"/>
            <wp:positionH relativeFrom="column">
              <wp:posOffset>361950</wp:posOffset>
            </wp:positionH>
            <wp:positionV relativeFrom="paragraph">
              <wp:posOffset>-247650</wp:posOffset>
            </wp:positionV>
            <wp:extent cx="4235450" cy="3841750"/>
            <wp:effectExtent l="0" t="0" r="0" b="6350"/>
            <wp:wrapNone/>
            <wp:docPr id="16" name="图片 16" descr="白色的游戏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白色的游戏机&#10;&#10;低可信度描述已自动生成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9" r="7975" b="36063"/>
                    <a:stretch/>
                  </pic:blipFill>
                  <pic:spPr bwMode="auto">
                    <a:xfrm>
                      <a:off x="0" y="0"/>
                      <a:ext cx="4235450" cy="384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6C3B5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72C43C6F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17C3ABA9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506F25EC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7784FD1E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533176EA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79F70AF9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0E4FFE76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43B3B8C6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65C19D98" w14:textId="77777777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09B0B6A7" w14:textId="01D1C94C" w:rsid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6B85EBDF" w14:textId="77777777" w:rsidR="00211D17" w:rsidRPr="00211D17" w:rsidRDefault="00211D1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2177D4F5" w14:textId="39583F12" w:rsidR="00211D17" w:rsidRPr="00211D17" w:rsidRDefault="00A51C67" w:rsidP="00211D17">
      <w:pPr>
        <w:ind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创新点描述：</w:t>
      </w:r>
      <w:r w:rsidR="00211D17" w:rsidRPr="00211D17">
        <w:rPr>
          <w:rFonts w:ascii="宋体" w:eastAsia="宋体" w:hAnsi="宋体" w:hint="eastAsia"/>
          <w:color w:val="000000"/>
          <w:sz w:val="24"/>
          <w:szCs w:val="24"/>
        </w:rPr>
        <w:t>我们设计出“波浪戳针”，轻松割破，饮料封膜。通过让消费者亲自设计硅胶吸管的色彩，设计出独一无二的硅胶吸管，增加顾客购买欲。所以我们利用硅胶吸管易折叠的优点制作出小巧便携的吸管收纳盒</w:t>
      </w:r>
      <w:r w:rsidR="00211D17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211D17" w:rsidRPr="00211D17"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p w14:paraId="73E390AA" w14:textId="487F6FDB" w:rsidR="00A51C6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5DC7C6BA" w14:textId="6213F4C5" w:rsidR="006831AF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项目成员信息：</w:t>
      </w:r>
      <w:r w:rsidR="006831AF">
        <w:rPr>
          <w:rFonts w:ascii="仿宋" w:eastAsia="仿宋" w:hAnsi="仿宋" w:cs="仿宋"/>
          <w:sz w:val="32"/>
          <w:szCs w:val="32"/>
        </w:rPr>
        <w:t xml:space="preserve"> </w:t>
      </w:r>
    </w:p>
    <w:tbl>
      <w:tblPr>
        <w:tblW w:w="3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491"/>
      </w:tblGrid>
      <w:tr w:rsidR="006831AF" w14:paraId="5EA82A55" w14:textId="0AFF6553" w:rsidTr="006831AF">
        <w:trPr>
          <w:jc w:val="center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AFCD" w14:textId="77777777" w:rsidR="006831AF" w:rsidRDefault="006831AF" w:rsidP="006831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491" w:type="dxa"/>
          </w:tcPr>
          <w:p w14:paraId="02DED2AF" w14:textId="39453986" w:rsidR="006831AF" w:rsidRDefault="006831AF" w:rsidP="006831A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专业班</w:t>
            </w:r>
            <w:r>
              <w:rPr>
                <w:rFonts w:ascii="宋体" w:hAnsi="宋体"/>
                <w:szCs w:val="21"/>
              </w:rPr>
              <w:t>级</w:t>
            </w:r>
          </w:p>
        </w:tc>
      </w:tr>
      <w:tr w:rsidR="006831AF" w14:paraId="0E839F5D" w14:textId="2FBC9B21" w:rsidTr="006831AF">
        <w:trPr>
          <w:jc w:val="center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D711" w14:textId="77777777" w:rsidR="006831AF" w:rsidRDefault="006831AF" w:rsidP="006831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吴施瑶</w:t>
            </w:r>
            <w:proofErr w:type="gramEnd"/>
          </w:p>
        </w:tc>
        <w:tc>
          <w:tcPr>
            <w:tcW w:w="1491" w:type="dxa"/>
            <w:vAlign w:val="center"/>
          </w:tcPr>
          <w:p w14:paraId="71981C79" w14:textId="738945D7" w:rsidR="006831AF" w:rsidRDefault="006831AF" w:rsidP="006831A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92</w:t>
            </w:r>
          </w:p>
        </w:tc>
      </w:tr>
      <w:tr w:rsidR="006831AF" w14:paraId="1CB652BC" w14:textId="74493AEB" w:rsidTr="00371B0B">
        <w:trPr>
          <w:trHeight w:val="386"/>
          <w:jc w:val="center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73BF" w14:textId="77777777" w:rsidR="006831AF" w:rsidRDefault="006831AF" w:rsidP="006831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赵浩然</w:t>
            </w:r>
          </w:p>
        </w:tc>
        <w:tc>
          <w:tcPr>
            <w:tcW w:w="1491" w:type="dxa"/>
            <w:vAlign w:val="center"/>
          </w:tcPr>
          <w:p w14:paraId="38664647" w14:textId="46A2E3D7" w:rsidR="006831AF" w:rsidRDefault="006831AF" w:rsidP="006831A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94</w:t>
            </w:r>
          </w:p>
        </w:tc>
      </w:tr>
      <w:tr w:rsidR="006831AF" w14:paraId="618DF768" w14:textId="720B84F8" w:rsidTr="006831AF">
        <w:trPr>
          <w:jc w:val="center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C2CD" w14:textId="77777777" w:rsidR="006831AF" w:rsidRDefault="006831AF" w:rsidP="006831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岳泓怡</w:t>
            </w:r>
          </w:p>
        </w:tc>
        <w:tc>
          <w:tcPr>
            <w:tcW w:w="1491" w:type="dxa"/>
            <w:vAlign w:val="center"/>
          </w:tcPr>
          <w:p w14:paraId="3EF92471" w14:textId="76F7D0C0" w:rsidR="006831AF" w:rsidRDefault="006831AF" w:rsidP="006831A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92</w:t>
            </w:r>
          </w:p>
        </w:tc>
      </w:tr>
      <w:tr w:rsidR="006831AF" w14:paraId="5E65E031" w14:textId="1C103D74" w:rsidTr="006831AF">
        <w:trPr>
          <w:jc w:val="center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2ED2" w14:textId="77777777" w:rsidR="006831AF" w:rsidRDefault="006831AF" w:rsidP="006831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司森博</w:t>
            </w:r>
            <w:proofErr w:type="gramEnd"/>
          </w:p>
        </w:tc>
        <w:tc>
          <w:tcPr>
            <w:tcW w:w="1491" w:type="dxa"/>
            <w:vAlign w:val="center"/>
          </w:tcPr>
          <w:p w14:paraId="36124D9A" w14:textId="7737EB34" w:rsidR="006831AF" w:rsidRDefault="006831AF" w:rsidP="006831A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</w:t>
            </w:r>
            <w:r>
              <w:rPr>
                <w:rFonts w:ascii="宋体" w:hAnsi="宋体"/>
                <w:szCs w:val="21"/>
              </w:rPr>
              <w:t>201</w:t>
            </w:r>
          </w:p>
        </w:tc>
      </w:tr>
      <w:tr w:rsidR="006831AF" w14:paraId="64F5D40F" w14:textId="37471710" w:rsidTr="006831AF">
        <w:trPr>
          <w:jc w:val="center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9098" w14:textId="77777777" w:rsidR="006831AF" w:rsidRDefault="006831AF" w:rsidP="006831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赵慧萍</w:t>
            </w:r>
          </w:p>
        </w:tc>
        <w:tc>
          <w:tcPr>
            <w:tcW w:w="1491" w:type="dxa"/>
            <w:vAlign w:val="center"/>
          </w:tcPr>
          <w:p w14:paraId="3D4C8D51" w14:textId="3CD6215C" w:rsidR="006831AF" w:rsidRDefault="006831AF" w:rsidP="006831A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93</w:t>
            </w:r>
          </w:p>
        </w:tc>
      </w:tr>
      <w:tr w:rsidR="004646E9" w14:paraId="2C2774D5" w14:textId="77777777" w:rsidTr="006831AF">
        <w:trPr>
          <w:jc w:val="center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EDE28" w14:textId="7EF274F8" w:rsidR="004646E9" w:rsidRDefault="004646E9" w:rsidP="006831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饶崧瑞</w:t>
            </w:r>
          </w:p>
        </w:tc>
        <w:tc>
          <w:tcPr>
            <w:tcW w:w="1491" w:type="dxa"/>
            <w:vAlign w:val="center"/>
          </w:tcPr>
          <w:p w14:paraId="018D7E00" w14:textId="347C216B" w:rsidR="004646E9" w:rsidRDefault="004646E9" w:rsidP="006831A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94</w:t>
            </w:r>
          </w:p>
        </w:tc>
      </w:tr>
    </w:tbl>
    <w:p w14:paraId="7C31BF78" w14:textId="37D0BBF7" w:rsidR="00A51C6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1B8B4639" w14:textId="1D332216" w:rsidR="00A51C6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项目指导教师信息：</w:t>
      </w:r>
      <w:r w:rsidR="00B34F19">
        <w:rPr>
          <w:rFonts w:ascii="仿宋" w:eastAsia="仿宋" w:hAnsi="仿宋" w:cs="仿宋" w:hint="eastAsia"/>
          <w:sz w:val="32"/>
          <w:szCs w:val="32"/>
        </w:rPr>
        <w:t>赵丽霞</w:t>
      </w:r>
      <w:r w:rsidR="004356D6">
        <w:rPr>
          <w:rFonts w:ascii="仿宋" w:eastAsia="仿宋" w:hAnsi="仿宋" w:cs="仿宋" w:hint="eastAsia"/>
          <w:sz w:val="32"/>
          <w:szCs w:val="32"/>
        </w:rPr>
        <w:t>，</w:t>
      </w:r>
      <w:r w:rsidR="009B5E0C">
        <w:rPr>
          <w:rFonts w:ascii="仿宋" w:eastAsia="仿宋" w:hAnsi="仿宋" w:cs="仿宋" w:hint="eastAsia"/>
          <w:sz w:val="32"/>
          <w:szCs w:val="32"/>
        </w:rPr>
        <w:t>副教授</w:t>
      </w:r>
      <w:r w:rsidR="004356D6">
        <w:rPr>
          <w:rFonts w:ascii="仿宋" w:eastAsia="仿宋" w:hAnsi="仿宋" w:cs="仿宋" w:hint="eastAsia"/>
          <w:sz w:val="32"/>
          <w:szCs w:val="32"/>
        </w:rPr>
        <w:t>，计算机、商务智能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4911B446" w14:textId="0A0C32D8" w:rsidR="00A51C6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立项年份：</w:t>
      </w:r>
      <w:r w:rsidR="00B256D7">
        <w:rPr>
          <w:rFonts w:ascii="仿宋" w:eastAsia="仿宋" w:hAnsi="仿宋" w:cs="仿宋" w:hint="eastAsia"/>
          <w:sz w:val="32"/>
          <w:szCs w:val="32"/>
        </w:rPr>
        <w:t>2</w:t>
      </w:r>
      <w:r w:rsidR="00B256D7">
        <w:rPr>
          <w:rFonts w:ascii="仿宋" w:eastAsia="仿宋" w:hAnsi="仿宋" w:cs="仿宋"/>
          <w:sz w:val="32"/>
          <w:szCs w:val="32"/>
        </w:rPr>
        <w:t>021</w:t>
      </w:r>
      <w:r w:rsidR="00B256D7">
        <w:rPr>
          <w:rFonts w:ascii="仿宋" w:eastAsia="仿宋" w:hAnsi="仿宋" w:cs="仿宋" w:hint="eastAsia"/>
          <w:sz w:val="32"/>
          <w:szCs w:val="32"/>
        </w:rPr>
        <w:t>年</w:t>
      </w:r>
    </w:p>
    <w:p w14:paraId="473DCAC7" w14:textId="190A55C1" w:rsidR="00A51C67" w:rsidRDefault="00A51C67" w:rsidP="00A51C67">
      <w:pPr>
        <w:pStyle w:val="a7"/>
        <w:adjustRightInd w:val="0"/>
        <w:snapToGrid w:val="0"/>
        <w:spacing w:after="0" w:line="60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曾参加国家级学科竞赛的项目,请注明：</w:t>
      </w:r>
      <w:r w:rsidR="00391869">
        <w:rPr>
          <w:rFonts w:ascii="仿宋" w:eastAsia="仿宋" w:hAnsi="仿宋" w:cs="仿宋" w:hint="eastAsia"/>
          <w:sz w:val="32"/>
          <w:szCs w:val="32"/>
        </w:rPr>
        <w:t>第十一届全国大学生电子商务“创新、创意及创业”挑战赛、2</w:t>
      </w:r>
      <w:r w:rsidR="00391869">
        <w:rPr>
          <w:rFonts w:ascii="仿宋" w:eastAsia="仿宋" w:hAnsi="仿宋" w:cs="仿宋"/>
          <w:sz w:val="32"/>
          <w:szCs w:val="32"/>
        </w:rPr>
        <w:t>021</w:t>
      </w:r>
      <w:r w:rsidR="00391869">
        <w:rPr>
          <w:rFonts w:ascii="仿宋" w:eastAsia="仿宋" w:hAnsi="仿宋" w:cs="仿宋" w:hint="eastAsia"/>
          <w:sz w:val="32"/>
          <w:szCs w:val="32"/>
        </w:rPr>
        <w:t>年8月1日、辽宁赛区三等奖</w:t>
      </w:r>
      <w:r w:rsidR="004356D6">
        <w:rPr>
          <w:rFonts w:ascii="仿宋" w:eastAsia="仿宋" w:hAnsi="仿宋" w:cs="仿宋" w:hint="eastAsia"/>
          <w:sz w:val="32"/>
          <w:szCs w:val="32"/>
        </w:rPr>
        <w:t>、商业策划书</w:t>
      </w:r>
      <w:r w:rsidR="00391869">
        <w:rPr>
          <w:rFonts w:ascii="仿宋" w:eastAsia="仿宋" w:hAnsi="仿宋" w:cs="仿宋" w:hint="eastAsia"/>
          <w:sz w:val="32"/>
          <w:szCs w:val="32"/>
        </w:rPr>
        <w:t>。</w:t>
      </w:r>
    </w:p>
    <w:sectPr w:rsidR="00A51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2087" w14:textId="77777777" w:rsidR="00DD4E6F" w:rsidRDefault="00DD4E6F" w:rsidP="00A51C67">
      <w:r>
        <w:separator/>
      </w:r>
    </w:p>
  </w:endnote>
  <w:endnote w:type="continuationSeparator" w:id="0">
    <w:p w14:paraId="543086E5" w14:textId="77777777" w:rsidR="00DD4E6F" w:rsidRDefault="00DD4E6F" w:rsidP="00A5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AFF1" w14:textId="77777777" w:rsidR="00DD4E6F" w:rsidRDefault="00DD4E6F" w:rsidP="00A51C67">
      <w:r>
        <w:separator/>
      </w:r>
    </w:p>
  </w:footnote>
  <w:footnote w:type="continuationSeparator" w:id="0">
    <w:p w14:paraId="119B23CA" w14:textId="77777777" w:rsidR="00DD4E6F" w:rsidRDefault="00DD4E6F" w:rsidP="00A51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14"/>
    <w:rsid w:val="00082825"/>
    <w:rsid w:val="00121050"/>
    <w:rsid w:val="001C593C"/>
    <w:rsid w:val="001F5138"/>
    <w:rsid w:val="00211D17"/>
    <w:rsid w:val="00371B0B"/>
    <w:rsid w:val="00391869"/>
    <w:rsid w:val="004356D6"/>
    <w:rsid w:val="004428FF"/>
    <w:rsid w:val="004646E9"/>
    <w:rsid w:val="004F2EF6"/>
    <w:rsid w:val="006831AF"/>
    <w:rsid w:val="006C35C8"/>
    <w:rsid w:val="009B5E0C"/>
    <w:rsid w:val="00A51C67"/>
    <w:rsid w:val="00A74F0A"/>
    <w:rsid w:val="00A8429C"/>
    <w:rsid w:val="00AE6270"/>
    <w:rsid w:val="00B256D7"/>
    <w:rsid w:val="00B34F19"/>
    <w:rsid w:val="00BE3F51"/>
    <w:rsid w:val="00CA16DC"/>
    <w:rsid w:val="00DD4E6F"/>
    <w:rsid w:val="00E57F52"/>
    <w:rsid w:val="00EA0549"/>
    <w:rsid w:val="00F22114"/>
    <w:rsid w:val="00F2699B"/>
    <w:rsid w:val="00F9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A92CE"/>
  <w15:chartTrackingRefBased/>
  <w15:docId w15:val="{80283799-7DD6-4B15-8AD2-69F9C836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C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C67"/>
    <w:rPr>
      <w:sz w:val="18"/>
      <w:szCs w:val="18"/>
    </w:rPr>
  </w:style>
  <w:style w:type="paragraph" w:styleId="a7">
    <w:name w:val="Normal (Web)"/>
    <w:basedOn w:val="a"/>
    <w:qFormat/>
    <w:rsid w:val="00A51C67"/>
    <w:pPr>
      <w:widowControl/>
      <w:spacing w:after="150"/>
      <w:jc w:val="left"/>
    </w:pPr>
    <w:rPr>
      <w:rFonts w:cs="Times New Roman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2CA7-F0C4-44C4-AE8E-DA578FCF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shiyao wu</dc:creator>
  <cp:keywords/>
  <dc:description/>
  <cp:lastModifiedBy>shiyao wu</cp:lastModifiedBy>
  <cp:revision>18</cp:revision>
  <dcterms:created xsi:type="dcterms:W3CDTF">2022-04-19T04:02:00Z</dcterms:created>
  <dcterms:modified xsi:type="dcterms:W3CDTF">2022-04-20T02:00:00Z</dcterms:modified>
</cp:coreProperties>
</file>