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3E604B">
      <w:pPr>
        <w:jc w:val="center"/>
        <w:rPr>
          <w:rFonts w:hint="eastAsia" w:ascii="仿宋_GB2312" w:eastAsia="仿宋_GB2312"/>
          <w:sz w:val="32"/>
        </w:rPr>
      </w:pPr>
      <w:r>
        <w:rPr>
          <w:rFonts w:hint="eastAsia" w:ascii="宋体" w:hAnsi="宋体" w:eastAsia="宋体"/>
          <w:b/>
          <w:color w:val="FF0000"/>
          <w:w w:val="66"/>
          <w:sz w:val="84"/>
          <w:szCs w:val="84"/>
        </w:rPr>
        <w:t>辽宁理工学院</w:t>
      </w:r>
      <w:r>
        <w:rPr>
          <w:rFonts w:hint="eastAsia" w:ascii="宋体" w:hAnsi="宋体" w:eastAsia="宋体"/>
          <w:b/>
          <w:color w:val="FF0000"/>
          <w:w w:val="66"/>
          <w:sz w:val="84"/>
          <w:szCs w:val="84"/>
          <w:lang w:eastAsia="zh-CN"/>
        </w:rPr>
        <w:t>学位评定委员会</w:t>
      </w:r>
      <w:r>
        <w:rPr>
          <w:rFonts w:hint="eastAsia" w:ascii="宋体" w:hAnsi="宋体" w:eastAsia="宋体"/>
          <w:b/>
          <w:color w:val="FF0000"/>
          <w:w w:val="66"/>
          <w:sz w:val="84"/>
          <w:szCs w:val="84"/>
        </w:rPr>
        <w:t>文件</w:t>
      </w:r>
    </w:p>
    <w:p w14:paraId="0D007B64">
      <w:pPr>
        <w:spacing w:line="480" w:lineRule="auto"/>
        <w:ind w:right="640"/>
        <w:jc w:val="center"/>
        <w:rPr>
          <w:rFonts w:hint="default" w:ascii="仿宋_GB2312" w:eastAsia="仿宋_GB2312"/>
          <w:sz w:val="32"/>
          <w:szCs w:val="44"/>
          <w:lang w:val="en-US" w:eastAsia="zh-CN"/>
        </w:rPr>
      </w:pPr>
      <w:r>
        <w:rPr>
          <w:rFonts w:hint="eastAsia" w:ascii="仿宋_GB2312" w:eastAsia="仿宋_GB2312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</w:rPr>
        <w:t>辽理工</w:t>
      </w:r>
      <w:r>
        <w:rPr>
          <w:rFonts w:hint="eastAsia" w:ascii="仿宋_GB2312" w:eastAsia="仿宋_GB2312"/>
          <w:sz w:val="32"/>
          <w:lang w:eastAsia="zh-CN"/>
        </w:rPr>
        <w:t>学</w:t>
      </w:r>
      <w:r>
        <w:rPr>
          <w:rFonts w:hint="eastAsia" w:ascii="仿宋_GB2312" w:eastAsia="仿宋_GB2312"/>
          <w:sz w:val="32"/>
          <w:lang w:val="en-US" w:eastAsia="zh-CN"/>
        </w:rPr>
        <w:t>位</w:t>
      </w:r>
      <w:r>
        <w:rPr>
          <w:rFonts w:hint="eastAsia" w:ascii="仿宋_GB2312" w:eastAsia="仿宋_GB2312"/>
          <w:sz w:val="32"/>
          <w:lang w:eastAsia="zh-CN"/>
        </w:rPr>
        <w:t>发</w:t>
      </w:r>
      <w:r>
        <w:rPr>
          <w:rFonts w:hint="eastAsia" w:ascii="仿宋_GB2312" w:eastAsia="仿宋_GB2312"/>
          <w:sz w:val="32"/>
        </w:rPr>
        <w:t>〔202</w:t>
      </w:r>
      <w:r>
        <w:rPr>
          <w:rFonts w:hint="eastAsia" w:ascii="仿宋_GB2312" w:eastAsia="仿宋_GB2312"/>
          <w:sz w:val="32"/>
          <w:lang w:val="en-US" w:eastAsia="zh-CN"/>
        </w:rPr>
        <w:t>6</w:t>
      </w:r>
      <w:r>
        <w:rPr>
          <w:rFonts w:hint="eastAsia" w:ascii="仿宋_GB2312" w:eastAsia="仿宋_GB2312"/>
          <w:sz w:val="32"/>
        </w:rPr>
        <w:t>〕</w:t>
      </w:r>
      <w:r>
        <w:rPr>
          <w:rFonts w:hint="eastAsia" w:ascii="仿宋_GB2312" w:eastAsia="仿宋_GB2312"/>
          <w:sz w:val="32"/>
          <w:lang w:val="en-US" w:eastAsia="zh-CN"/>
        </w:rPr>
        <w:t>5</w:t>
      </w:r>
      <w:r>
        <w:rPr>
          <w:rFonts w:hint="eastAsia" w:ascii="仿宋_GB2312" w:eastAsia="仿宋_GB2312"/>
          <w:sz w:val="32"/>
        </w:rPr>
        <w:t>号</w:t>
      </w:r>
      <w:r>
        <w:rPr>
          <w:rFonts w:hint="eastAsia" w:ascii="仿宋_GB2312" w:eastAsia="仿宋_GB2312"/>
          <w:sz w:val="32"/>
          <w:lang w:val="en-US" w:eastAsia="zh-CN"/>
        </w:rPr>
        <w:t xml:space="preserve">              </w:t>
      </w:r>
    </w:p>
    <w:p w14:paraId="0DF9B46C">
      <w:pPr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eastAsia="方正小标宋简体"/>
          <w:sz w:val="44"/>
        </w:rPr>
        <w:pict>
          <v:shape id="直接箭头连接符 1" o:spid="_x0000_s2050" o:spt="34" type="#_x0000_t34" style="position:absolute;left:0pt;margin-left:0.75pt;margin-top:20.25pt;height:0.05pt;width:456pt;z-index:251659264;mso-width-relative:page;mso-height-relative:page;" filled="f" stroked="t" coordsize="21600,21600" o:gfxdata="UEsDBAoAAAAAAIdO4kAAAAAAAAAAAAAAAAAEAAAAZHJzL1BLAwQUAAAACACHTuJAVH+SCNQAAAAH&#10;AQAADwAAAGRycy9kb3ducmV2LnhtbE2OP0/DMBDFdyS+g3WV2KgdWipI43RAYojE0tIMbG58OFHj&#10;sxW7f/j2XCeY7t69p3e/anP1ozjjlIZAGoq5AoHUBTuQ07D/fH98AZGyIWvGQKjhBxNs6vu7ypQ2&#10;XGiL5112gksolUZDn3MspUxdj96keYhI7H2HyZvMcnLSTubC5X6UT0qtpDcD8YfeRHzrsTvuTl5D&#10;23zYRfhqW2yWzm3x2MRhH7V+mBVqDSLjNf+F4YbP6FAz0yGcyCYxsn7moIal4sn2a7Hg5XA7rEDW&#10;lfzPX/8CUEsDBBQAAAAIAIdO4kCETZRJ/gEAANQDAAAOAAAAZHJzL2Uyb0RvYy54bWytU0uOEzEQ&#10;3SNxB8t70klGmU8rnVkkhA2CSMABKv6kjfyTbdLJJbgAEitgxbCaPacZhmNQdprMABuE6IW7bFe9&#10;qnqvPL3cGU22IkTlbENHgyElwjLHld009NXL5aNzSmICy0E7Kxq6F5Fezh4+mHa+FmPXOs1FIAhi&#10;Y935hrYp+bqqImuFgThwXli8lC4YSLgNm4oH6BDd6Go8HJ5WnQvcB8dEjHi6OFzSWcGXUrD0XMoo&#10;EtENxdpSWUNZ13mtZlOoNwF8q1hfBvxDFQaUxaRHqAUkIG+C+gPKKBZcdDINmDOVk1IxUXrAbkbD&#10;37p50YIXpRckJ/ojTfH/wbJn21UgiqN2lFgwKNHtu+tvbz/efrm6+XD9/ev7bH/+REaZqs7HGiPm&#10;dhX6XfSrkPveyWDyHzsiu0Lv/kiv2CXC8HBydjFCzShheHd6MsmI1V2oDzE9Ec6QbDR0LWyaO2tR&#10;QhdOCrmwfRpTYZn3tQJ/jXVLo1G0LWgyGeLX4/bemOEncg7VlnQNHZ9PziZYCODISQ0JTeORhGg3&#10;JVN0WvGl0jqHxLBZz3UgmKChy+W9FL+45SwLiO3Br1zlSqA2KonMF9StAP7YcpL2Hom2+CJorsYI&#10;TokW+ICyVTwTKP03ntidtkhjVuagRbbWju+LROUcR6cQ3Y95ns37+xJ99xhnP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Uf5II1AAAAAcBAAAPAAAAAAAAAAEAIAAAACIAAABkcnMvZG93bnJldi54&#10;bWxQSwECFAAUAAAACACHTuJAhE2USf4BAADUAwAADgAAAAAAAAABACAAAAAjAQAAZHJzL2Uyb0Rv&#10;Yy54bWxQSwUGAAAAAAYABgBZAQAAkwUAAAAA&#10;">
            <v:path arrowok="t"/>
            <v:fill on="f" focussize="0,0"/>
            <v:stroke weight="2.25pt" color="#FF0000" joinstyle="miter"/>
            <v:imagedata o:title=""/>
            <o:lock v:ext="edit"/>
          </v:shape>
        </w:pict>
      </w:r>
      <w:r>
        <w:rPr>
          <w:rFonts w:hint="eastAsia" w:ascii="仿宋_GB2312" w:eastAsia="仿宋_GB2312"/>
          <w:sz w:val="32"/>
          <w:lang w:val="en-US" w:eastAsia="zh-CN"/>
        </w:rPr>
        <w:t xml:space="preserve">         </w:t>
      </w:r>
    </w:p>
    <w:p w14:paraId="715773FE">
      <w:pPr>
        <w:adjustRightInd w:val="0"/>
        <w:snapToGrid w:val="0"/>
        <w:spacing w:line="5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黑体" w:eastAsia="方正小标宋简体"/>
          <w:sz w:val="44"/>
          <w:szCs w:val="44"/>
        </w:rPr>
        <w:t>关于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2026年9月本科毕业生学士学位授予名单的公示</w:t>
      </w:r>
    </w:p>
    <w:p w14:paraId="57FFB973">
      <w:pPr>
        <w:pStyle w:val="2"/>
        <w:spacing w:before="0" w:beforeAutospacing="0" w:after="0" w:afterAutospacing="0" w:line="600" w:lineRule="exact"/>
        <w:ind w:firstLine="640"/>
        <w:jc w:val="left"/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 w14:paraId="2515DA22">
      <w:pPr>
        <w:pStyle w:val="2"/>
        <w:spacing w:before="0" w:beforeAutospacing="0" w:after="0" w:afterAutospacing="0" w:line="600" w:lineRule="exact"/>
        <w:ind w:firstLine="640"/>
        <w:jc w:val="left"/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根据《中华人民共和国学位法》《辽宁理工学院学士学位授予工作实施办法</w:t>
      </w: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修订</w:t>
      </w: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》</w:t>
      </w: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  <w:t>等文件精神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，经学生本人申请，</w:t>
      </w: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  <w:t>二级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学院学位评定分委会审查，</w:t>
      </w: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  <w:t>学校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学位评定委员会</w:t>
      </w: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  <w:t>审议，决定授予岳照涵等21名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普通高等教育本科毕业生</w:t>
      </w:r>
      <w:r>
        <w:rPr>
          <w:rFonts w:hint="eastAsia" w:ascii="仿宋_GB2312" w:eastAsia="仿宋_GB2312" w:cstheme="minorBidi"/>
          <w:b w:val="0"/>
          <w:bCs w:val="0"/>
          <w:kern w:val="2"/>
          <w:sz w:val="32"/>
          <w:szCs w:val="32"/>
          <w:lang w:val="en-US" w:eastAsia="zh-CN" w:bidi="ar-SA"/>
        </w:rPr>
        <w:t>学士学位。</w:t>
      </w:r>
    </w:p>
    <w:p w14:paraId="1A368CE8">
      <w:pPr>
        <w:pStyle w:val="2"/>
        <w:spacing w:before="0" w:beforeAutospacing="0" w:after="0" w:afterAutospacing="0" w:line="600" w:lineRule="exact"/>
        <w:ind w:firstLine="640"/>
        <w:jc w:val="left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现将学士学位授予名单（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见附件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）予以公示，</w:t>
      </w:r>
      <w:r>
        <w:rPr>
          <w:rFonts w:ascii="仿宋" w:hAnsi="仿宋" w:eastAsia="仿宋" w:cs="仿宋"/>
          <w:b w:val="0"/>
          <w:bCs w:val="0"/>
          <w:color w:val="000000"/>
          <w:sz w:val="32"/>
          <w:szCs w:val="32"/>
        </w:rPr>
        <w:t>如有异议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请于公示之日起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5个工作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日内实名将意见反映到教务处。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 xml:space="preserve"> </w:t>
      </w:r>
    </w:p>
    <w:p w14:paraId="13F16CD1"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585858"/>
          <w:sz w:val="32"/>
          <w:szCs w:val="32"/>
        </w:rPr>
      </w:pPr>
      <w:r>
        <w:rPr>
          <w:rFonts w:ascii="仿宋" w:hAnsi="仿宋" w:eastAsia="仿宋" w:cs="仿宋"/>
          <w:b w:val="0"/>
          <w:bCs w:val="0"/>
          <w:color w:val="000000"/>
          <w:sz w:val="32"/>
          <w:szCs w:val="32"/>
        </w:rPr>
        <w:t>联系人：田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老师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 xml:space="preserve">   </w:t>
      </w:r>
      <w:r>
        <w:rPr>
          <w:rFonts w:ascii="仿宋" w:hAnsi="仿宋" w:eastAsia="仿宋" w:cs="仿宋"/>
          <w:b w:val="0"/>
          <w:bCs w:val="0"/>
          <w:color w:val="000000"/>
          <w:sz w:val="32"/>
          <w:szCs w:val="32"/>
        </w:rPr>
        <w:t xml:space="preserve"> 联系邮箱：</w:t>
      </w:r>
      <w:r>
        <w:rPr>
          <w:rFonts w:hint="eastAsia" w:ascii="仿宋" w:hAnsi="仿宋" w:eastAsia="仿宋" w:cs="仿宋"/>
          <w:b w:val="0"/>
          <w:bCs w:val="0"/>
          <w:color w:val="585858"/>
          <w:sz w:val="32"/>
          <w:szCs w:val="32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color w:val="585858"/>
          <w:sz w:val="32"/>
          <w:szCs w:val="32"/>
        </w:rPr>
        <w:instrText xml:space="preserve"> HYPERLINK "mailto:2802884931@qq.com。" </w:instrText>
      </w:r>
      <w:r>
        <w:rPr>
          <w:rFonts w:hint="eastAsia" w:ascii="仿宋" w:hAnsi="仿宋" w:eastAsia="仿宋" w:cs="仿宋"/>
          <w:b w:val="0"/>
          <w:bCs w:val="0"/>
          <w:color w:val="585858"/>
          <w:sz w:val="32"/>
          <w:szCs w:val="32"/>
        </w:rPr>
        <w:fldChar w:fldCharType="separate"/>
      </w:r>
      <w:r>
        <w:rPr>
          <w:rStyle w:val="7"/>
          <w:rFonts w:hint="eastAsia" w:ascii="仿宋" w:hAnsi="仿宋" w:eastAsia="仿宋" w:cs="仿宋"/>
          <w:b w:val="0"/>
          <w:bCs w:val="0"/>
          <w:sz w:val="32"/>
          <w:szCs w:val="32"/>
        </w:rPr>
        <w:t>2802884931@qq.com。</w:t>
      </w:r>
      <w:r>
        <w:rPr>
          <w:rFonts w:hint="eastAsia" w:ascii="仿宋" w:hAnsi="仿宋" w:eastAsia="仿宋" w:cs="仿宋"/>
          <w:b w:val="0"/>
          <w:bCs w:val="0"/>
          <w:color w:val="585858"/>
          <w:sz w:val="32"/>
          <w:szCs w:val="32"/>
        </w:rPr>
        <w:fldChar w:fldCharType="end"/>
      </w:r>
    </w:p>
    <w:p w14:paraId="0F7ED7A7"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585858"/>
          <w:sz w:val="32"/>
          <w:szCs w:val="32"/>
        </w:rPr>
      </w:pPr>
    </w:p>
    <w:p w14:paraId="36B6332A">
      <w:pPr>
        <w:spacing w:line="52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1：</w:t>
      </w:r>
      <w:r>
        <w:rPr>
          <w:rFonts w:hint="eastAsia" w:ascii="仿宋_GB2312" w:eastAsia="仿宋_GB2312"/>
          <w:sz w:val="32"/>
          <w:szCs w:val="32"/>
        </w:rPr>
        <w:t>普通高等教育</w:t>
      </w:r>
      <w:r>
        <w:rPr>
          <w:rFonts w:hint="eastAsia" w:ascii="仿宋_GB2312" w:eastAsia="仿宋_GB2312"/>
          <w:sz w:val="32"/>
          <w:szCs w:val="32"/>
          <w:lang w:eastAsia="zh-CN"/>
        </w:rPr>
        <w:t>本科毕业生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9月</w:t>
      </w:r>
      <w:r>
        <w:rPr>
          <w:rFonts w:hint="eastAsia" w:ascii="仿宋_GB2312" w:eastAsia="仿宋_GB2312"/>
          <w:sz w:val="32"/>
          <w:szCs w:val="32"/>
        </w:rPr>
        <w:t>学士学位授予名单</w:t>
      </w:r>
    </w:p>
    <w:p w14:paraId="1AAB2DE3">
      <w:pPr>
        <w:spacing w:line="520" w:lineRule="exact"/>
        <w:ind w:left="1280" w:hanging="1280" w:hangingChars="400"/>
        <w:jc w:val="left"/>
        <w:rPr>
          <w:rFonts w:hint="eastAsia" w:ascii="仿宋_GB2312" w:eastAsia="仿宋_GB2312"/>
          <w:sz w:val="32"/>
          <w:szCs w:val="32"/>
          <w:lang w:eastAsia="zh-CN"/>
        </w:rPr>
      </w:pPr>
    </w:p>
    <w:p w14:paraId="15F0ED07">
      <w:pPr>
        <w:spacing w:line="520" w:lineRule="exact"/>
        <w:ind w:left="1280" w:hanging="1280" w:hangingChars="400"/>
        <w:jc w:val="left"/>
        <w:rPr>
          <w:rFonts w:hint="eastAsia" w:ascii="仿宋_GB2312" w:eastAsia="仿宋_GB2312"/>
          <w:sz w:val="32"/>
          <w:szCs w:val="32"/>
          <w:lang w:eastAsia="zh-CN"/>
        </w:rPr>
      </w:pPr>
    </w:p>
    <w:p w14:paraId="7C67E844">
      <w:pPr>
        <w:spacing w:line="520" w:lineRule="exact"/>
        <w:ind w:left="1280" w:hanging="1280" w:hangingChars="40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200660</wp:posOffset>
            </wp:positionV>
            <wp:extent cx="1659255" cy="1637030"/>
            <wp:effectExtent l="17780" t="0" r="0" b="0"/>
            <wp:wrapNone/>
            <wp:docPr id="1" name="图片 3" descr="178054002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17805400212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6000000">
                      <a:off x="0" y="0"/>
                      <a:ext cx="1659255" cy="163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07E21E">
      <w:pPr>
        <w:spacing w:line="520" w:lineRule="exact"/>
        <w:ind w:left="1280" w:hanging="1280" w:hangingChars="400"/>
        <w:jc w:val="left"/>
        <w:rPr>
          <w:rFonts w:hint="eastAsia" w:ascii="仿宋_GB2312" w:eastAsia="仿宋_GB2312"/>
          <w:sz w:val="32"/>
          <w:szCs w:val="32"/>
          <w:lang w:eastAsia="zh-CN"/>
        </w:rPr>
      </w:pPr>
    </w:p>
    <w:p w14:paraId="06CAE3FD">
      <w:pPr>
        <w:ind w:firstLine="4480" w:firstLineChars="14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辽宁理工学院</w:t>
      </w:r>
      <w:r>
        <w:rPr>
          <w:rFonts w:hint="eastAsia" w:ascii="仿宋" w:hAnsi="仿宋" w:eastAsia="仿宋"/>
          <w:sz w:val="32"/>
          <w:szCs w:val="32"/>
          <w:lang w:eastAsia="zh-CN"/>
        </w:rPr>
        <w:t>学位评定委员会</w:t>
      </w:r>
      <w:r>
        <w:rPr>
          <w:rFonts w:hint="default" w:ascii="仿宋_GB2312" w:eastAsia="仿宋_GB2312"/>
          <w:sz w:val="32"/>
          <w:szCs w:val="32"/>
          <w:lang w:val="en-US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06DC85C6">
      <w:pPr>
        <w:ind w:firstLine="5120" w:firstLineChars="16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17" w:right="1417" w:bottom="56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242672-A3B7-4A7F-A0BB-F1BFBD1499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CFC227D-7A41-427B-8CAF-D0A2ACABE25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05463D9-2697-4412-837C-3A46FC008D2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50FD2F4-6D42-416C-8A20-9FE505AAC32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252D8ED-6762-46CF-A67E-1BD46DFA5B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RiYjg5ZDMyMTEwZGUwYmZlYzRkZmUxNGNhZjFkOTgifQ=="/>
  </w:docVars>
  <w:rsids>
    <w:rsidRoot w:val="00E21B3B"/>
    <w:rsid w:val="00203867"/>
    <w:rsid w:val="00253246"/>
    <w:rsid w:val="002F65EA"/>
    <w:rsid w:val="004E55C8"/>
    <w:rsid w:val="00605544"/>
    <w:rsid w:val="006D5BA1"/>
    <w:rsid w:val="00703E8E"/>
    <w:rsid w:val="00856D11"/>
    <w:rsid w:val="00983C60"/>
    <w:rsid w:val="009E1C5D"/>
    <w:rsid w:val="00A40BC4"/>
    <w:rsid w:val="00BC5960"/>
    <w:rsid w:val="00BE1E73"/>
    <w:rsid w:val="00CA7810"/>
    <w:rsid w:val="00D137A7"/>
    <w:rsid w:val="00E21B3B"/>
    <w:rsid w:val="00EE54B4"/>
    <w:rsid w:val="01FC6260"/>
    <w:rsid w:val="02C579FF"/>
    <w:rsid w:val="0406688E"/>
    <w:rsid w:val="043F0BEF"/>
    <w:rsid w:val="05AE749A"/>
    <w:rsid w:val="06322439"/>
    <w:rsid w:val="089E7916"/>
    <w:rsid w:val="08C27724"/>
    <w:rsid w:val="0A6474E6"/>
    <w:rsid w:val="0B6716E9"/>
    <w:rsid w:val="0B6A3217"/>
    <w:rsid w:val="0BCE4E2A"/>
    <w:rsid w:val="0E6D45AA"/>
    <w:rsid w:val="10A04009"/>
    <w:rsid w:val="11176680"/>
    <w:rsid w:val="13420487"/>
    <w:rsid w:val="144E4536"/>
    <w:rsid w:val="147C064B"/>
    <w:rsid w:val="15875F52"/>
    <w:rsid w:val="15F060EF"/>
    <w:rsid w:val="169E1486"/>
    <w:rsid w:val="17101F02"/>
    <w:rsid w:val="172A651D"/>
    <w:rsid w:val="18C27D95"/>
    <w:rsid w:val="1B241ED7"/>
    <w:rsid w:val="1C8651B5"/>
    <w:rsid w:val="1CCF40EC"/>
    <w:rsid w:val="1D214EDE"/>
    <w:rsid w:val="1E406056"/>
    <w:rsid w:val="1EC51899"/>
    <w:rsid w:val="1EE01E1F"/>
    <w:rsid w:val="1EFA1543"/>
    <w:rsid w:val="201725C8"/>
    <w:rsid w:val="2049218A"/>
    <w:rsid w:val="228026A7"/>
    <w:rsid w:val="231057D9"/>
    <w:rsid w:val="251B5313"/>
    <w:rsid w:val="25D34E22"/>
    <w:rsid w:val="28E219C5"/>
    <w:rsid w:val="29DB261B"/>
    <w:rsid w:val="2A3868B1"/>
    <w:rsid w:val="2B113201"/>
    <w:rsid w:val="2B69017C"/>
    <w:rsid w:val="2E795DEE"/>
    <w:rsid w:val="32C36503"/>
    <w:rsid w:val="32D07E13"/>
    <w:rsid w:val="32DB30FB"/>
    <w:rsid w:val="33460DA3"/>
    <w:rsid w:val="33ED7470"/>
    <w:rsid w:val="33F400C7"/>
    <w:rsid w:val="351B1DBB"/>
    <w:rsid w:val="36E25286"/>
    <w:rsid w:val="36FA1A7B"/>
    <w:rsid w:val="37454844"/>
    <w:rsid w:val="383F43B8"/>
    <w:rsid w:val="3A960861"/>
    <w:rsid w:val="3ADB2718"/>
    <w:rsid w:val="3C9F64CF"/>
    <w:rsid w:val="3D1B32A0"/>
    <w:rsid w:val="3D82512B"/>
    <w:rsid w:val="3DF07F58"/>
    <w:rsid w:val="3EB43064"/>
    <w:rsid w:val="3F0538C0"/>
    <w:rsid w:val="3F0D2980"/>
    <w:rsid w:val="3FD674CF"/>
    <w:rsid w:val="440700DA"/>
    <w:rsid w:val="44530919"/>
    <w:rsid w:val="44D66021"/>
    <w:rsid w:val="46252B1E"/>
    <w:rsid w:val="49CE0668"/>
    <w:rsid w:val="4A274A87"/>
    <w:rsid w:val="4BE56F53"/>
    <w:rsid w:val="4DBA2B84"/>
    <w:rsid w:val="4DDD3C5A"/>
    <w:rsid w:val="4E9F13AD"/>
    <w:rsid w:val="4F60312A"/>
    <w:rsid w:val="53145E86"/>
    <w:rsid w:val="546D52B0"/>
    <w:rsid w:val="55740603"/>
    <w:rsid w:val="5577131B"/>
    <w:rsid w:val="55CC103D"/>
    <w:rsid w:val="58543AB8"/>
    <w:rsid w:val="58B9620E"/>
    <w:rsid w:val="59E91410"/>
    <w:rsid w:val="5A762A03"/>
    <w:rsid w:val="5A785334"/>
    <w:rsid w:val="5AF91641"/>
    <w:rsid w:val="5E2B736D"/>
    <w:rsid w:val="613F5D6A"/>
    <w:rsid w:val="615C5BEF"/>
    <w:rsid w:val="623F287F"/>
    <w:rsid w:val="63AE3D7D"/>
    <w:rsid w:val="63DB5E63"/>
    <w:rsid w:val="64D2591A"/>
    <w:rsid w:val="662D5327"/>
    <w:rsid w:val="66F11A68"/>
    <w:rsid w:val="6AA47B81"/>
    <w:rsid w:val="6B642670"/>
    <w:rsid w:val="6F09467C"/>
    <w:rsid w:val="6FAE3750"/>
    <w:rsid w:val="705D2CAC"/>
    <w:rsid w:val="70B210E0"/>
    <w:rsid w:val="725A72E2"/>
    <w:rsid w:val="72AE1533"/>
    <w:rsid w:val="743E4BA3"/>
    <w:rsid w:val="74F71921"/>
    <w:rsid w:val="751675E4"/>
    <w:rsid w:val="77147D6D"/>
    <w:rsid w:val="78036F04"/>
    <w:rsid w:val="78A77AB6"/>
    <w:rsid w:val="78B17A25"/>
    <w:rsid w:val="790F0994"/>
    <w:rsid w:val="79756EA0"/>
    <w:rsid w:val="7B66335D"/>
    <w:rsid w:val="7D3D3EF8"/>
    <w:rsid w:val="7DA25F55"/>
    <w:rsid w:val="7E026E22"/>
    <w:rsid w:val="7E61605D"/>
    <w:rsid w:val="7FBF1C24"/>
    <w:rsid w:val="7FC0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直接箭头连接符 1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批注框文本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e14841-c82d-439d-a4a2-5eff83f267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www.deepinghost.com</Company>
  <Pages>1</Pages>
  <Words>262</Words>
  <Characters>292</Characters>
  <Lines>2</Lines>
  <Paragraphs>1</Paragraphs>
  <TotalTime>8</TotalTime>
  <ScaleCrop>false</ScaleCrop>
  <LinksUpToDate>false</LinksUpToDate>
  <CharactersWithSpaces>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2021-04-12T07:01:00Z</dcterms:created>
  <dc:creator>微软中国</dc:creator>
  <cp:lastModifiedBy>小情绪</cp:lastModifiedBy>
  <cp:lastPrinted>2023-07-07T13:46:00Z</cp:lastPrinted>
  <dcterms:modified xsi:type="dcterms:W3CDTF">2026-09-16T08:06:50Z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3ADAB77D75BF44B5B2F9E26BD3241A96</vt:lpwstr>
  </property>
  <property fmtid="{D5CDD505-2E9C-101B-9397-08002B2CF9AE}" pid="4" name="KSOTemplateDocerSaveRecord">
    <vt:lpwstr>eyJoZGlkIjoiMjJhNjhhNTJhYzAyOTMwODYyYjBkMzE3OWQ2NmI2OWUiLCJ1c2VySWQiOiI1NjA3ODU4MDUifQ==</vt:lpwstr>
  </property>
</Properties>
</file>